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110" w:tblpY="1"/>
        <w:tblOverlap w:val="never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3700"/>
        <w:gridCol w:w="571"/>
        <w:gridCol w:w="11"/>
        <w:gridCol w:w="4932"/>
        <w:gridCol w:w="32"/>
      </w:tblGrid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80741" w:rsidRPr="0045523E" w:rsidRDefault="00D80741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D80741" w:rsidRPr="0045523E" w:rsidRDefault="00D80741" w:rsidP="00D8074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18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D80741" w:rsidRPr="0045523E" w:rsidRDefault="00D80741" w:rsidP="00D80741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Cuatro </w:t>
            </w:r>
            <w:r w:rsidRPr="0045523E">
              <w:rPr>
                <w:rFonts w:ascii="Arial" w:hAnsi="Arial" w:cs="Arial"/>
                <w:noProof/>
              </w:rPr>
              <w:t>(</w:t>
            </w:r>
            <w:r>
              <w:rPr>
                <w:rFonts w:ascii="Arial" w:hAnsi="Arial" w:cs="Arial"/>
                <w:noProof/>
              </w:rPr>
              <w:t>4</w:t>
            </w:r>
            <w:r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D80741" w:rsidRPr="0045523E" w:rsidRDefault="00D80741" w:rsidP="00D8074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ÁREA FUNCIONAL 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D80741" w:rsidRPr="0045523E" w:rsidRDefault="00D80741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SUBDIRECCIÓN DE GESTIÓN AMBIENTAL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D80741" w:rsidRPr="0045523E" w:rsidRDefault="00D80741" w:rsidP="00D8074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D80741" w:rsidRPr="0045523E" w:rsidRDefault="00D80741" w:rsidP="00D80741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y conceptuar en lo relacionado con las herramientas de planeación territorial, manteniendo un sistema de información ambiental, acorde con las normas vigentes, que propendan la sostenibilidad ambiental a través de los procesos del Sistema Integrado de Gestión.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D80741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que sean de su competencia. 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D80741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D80741" w:rsidRPr="0045523E" w:rsidRDefault="00D80741" w:rsidP="00D8074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D80741" w:rsidRPr="0045523E" w:rsidTr="00651979">
        <w:trPr>
          <w:gridBefore w:val="1"/>
          <w:wBefore w:w="38" w:type="dxa"/>
        </w:trPr>
        <w:tc>
          <w:tcPr>
            <w:tcW w:w="9246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D80741" w:rsidRPr="0045523E" w:rsidRDefault="00D80741" w:rsidP="00651979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Planificación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D80741" w:rsidRPr="0045523E" w:rsidRDefault="00D80741" w:rsidP="00D8074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la Salud en el trabajo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D80741" w:rsidRPr="0045523E" w:rsidRDefault="00D80741" w:rsidP="00D8074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D80741" w:rsidRPr="0045523E" w:rsidRDefault="00D80741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D80741" w:rsidRPr="0045523E" w:rsidRDefault="00D80741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80741" w:rsidRPr="0045523E" w:rsidTr="00651979">
        <w:trPr>
          <w:gridAfter w:val="1"/>
          <w:wAfter w:w="32" w:type="dxa"/>
          <w:trHeight w:val="754"/>
          <w:tblHeader/>
        </w:trPr>
        <w:tc>
          <w:tcPr>
            <w:tcW w:w="4320" w:type="dxa"/>
            <w:gridSpan w:val="4"/>
          </w:tcPr>
          <w:p w:rsidR="00D80741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del conocimiento en: Ingeniería Civil, Arquitectura y afines.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de posgrado en la modalidad de especialización en el área afín con las funciones del cargo.</w:t>
            </w: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D80741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exigidos por la ley.</w:t>
            </w:r>
          </w:p>
        </w:tc>
        <w:tc>
          <w:tcPr>
            <w:tcW w:w="4932" w:type="dxa"/>
            <w:vAlign w:val="center"/>
          </w:tcPr>
          <w:p w:rsidR="00D80741" w:rsidRPr="0045523E" w:rsidRDefault="00EF458B" w:rsidP="00EF458B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v</w:t>
            </w:r>
            <w:bookmarkStart w:id="0" w:name="_GoBack"/>
            <w:bookmarkEnd w:id="0"/>
            <w:r w:rsidR="00D80741" w:rsidRPr="0045523E">
              <w:rPr>
                <w:rFonts w:ascii="Arial" w:hAnsi="Arial" w:cs="Arial"/>
              </w:rPr>
              <w:t xml:space="preserve">einticinco (25) meses de experiencia profesional relacionada. 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80741" w:rsidRPr="0045523E" w:rsidTr="00651979">
        <w:trPr>
          <w:gridAfter w:val="1"/>
          <w:wAfter w:w="32" w:type="dxa"/>
          <w:tblHeader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:rsidR="00D80741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 adicional a la exigida  y viceversa, siempre que se acredite el título profesional.</w:t>
            </w:r>
          </w:p>
          <w:p w:rsidR="00D80741" w:rsidRPr="0045523E" w:rsidRDefault="00D80741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D80741" w:rsidRPr="0045523E" w:rsidRDefault="00D80741" w:rsidP="00D8074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D80741" w:rsidRPr="0045523E" w:rsidRDefault="00D80741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80741" w:rsidRPr="0045523E" w:rsidRDefault="00D80741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D80741" w:rsidRPr="0045523E" w:rsidRDefault="00D80741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D80741" w:rsidRPr="0045523E" w:rsidTr="00651979">
        <w:trPr>
          <w:gridAfter w:val="1"/>
          <w:wAfter w:w="32" w:type="dxa"/>
        </w:trPr>
        <w:tc>
          <w:tcPr>
            <w:tcW w:w="4320" w:type="dxa"/>
            <w:gridSpan w:val="4"/>
          </w:tcPr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5523E">
              <w:rPr>
                <w:rFonts w:ascii="Arial" w:hAnsi="Arial" w:cs="Arial"/>
                <w:bCs/>
                <w:sz w:val="20"/>
                <w:szCs w:val="20"/>
              </w:rPr>
              <w:t>Orientación a resultados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5523E">
              <w:rPr>
                <w:rFonts w:ascii="Arial" w:hAnsi="Arial" w:cs="Arial"/>
                <w:bCs/>
                <w:sz w:val="20"/>
                <w:szCs w:val="20"/>
              </w:rPr>
              <w:t>Orientación al usuario y al ciudadano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5523E">
              <w:rPr>
                <w:rFonts w:ascii="Arial" w:hAnsi="Arial" w:cs="Arial"/>
                <w:bCs/>
                <w:sz w:val="20"/>
                <w:szCs w:val="20"/>
              </w:rPr>
              <w:t>Transparencia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5523E">
              <w:rPr>
                <w:rFonts w:ascii="Arial" w:hAnsi="Arial" w:cs="Arial"/>
                <w:bCs/>
                <w:sz w:val="20"/>
                <w:szCs w:val="20"/>
              </w:rPr>
              <w:t>Compromiso con la Organización</w:t>
            </w:r>
          </w:p>
        </w:tc>
        <w:tc>
          <w:tcPr>
            <w:tcW w:w="4932" w:type="dxa"/>
          </w:tcPr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5523E">
              <w:rPr>
                <w:rFonts w:ascii="Arial" w:hAnsi="Arial" w:cs="Arial"/>
                <w:sz w:val="20"/>
                <w:szCs w:val="20"/>
              </w:rPr>
              <w:t>Aprendizaje Continuo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5523E">
              <w:rPr>
                <w:rFonts w:ascii="Arial" w:hAnsi="Arial" w:cs="Arial"/>
                <w:sz w:val="20"/>
                <w:szCs w:val="20"/>
              </w:rPr>
              <w:t>Experticia profesional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5523E">
              <w:rPr>
                <w:rFonts w:ascii="Arial" w:hAnsi="Arial" w:cs="Arial"/>
                <w:sz w:val="20"/>
                <w:szCs w:val="20"/>
              </w:rPr>
              <w:t>Trabajo en equipo y Colaboración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5523E">
              <w:rPr>
                <w:rFonts w:ascii="Arial" w:hAnsi="Arial" w:cs="Arial"/>
                <w:sz w:val="20"/>
                <w:szCs w:val="20"/>
              </w:rPr>
              <w:t>Creatividad e Innovación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5523E">
              <w:rPr>
                <w:rFonts w:ascii="Arial" w:hAnsi="Arial" w:cs="Arial"/>
                <w:sz w:val="20"/>
                <w:szCs w:val="20"/>
              </w:rPr>
              <w:t>Liderazgo de Grupos de Trabajo.</w:t>
            </w:r>
          </w:p>
          <w:p w:rsidR="00D80741" w:rsidRPr="0045523E" w:rsidRDefault="00D80741" w:rsidP="00D8074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5523E">
              <w:rPr>
                <w:rFonts w:ascii="Arial" w:hAnsi="Arial" w:cs="Arial"/>
                <w:sz w:val="20"/>
                <w:szCs w:val="20"/>
              </w:rPr>
              <w:t>Toma de decisiones.</w:t>
            </w:r>
          </w:p>
        </w:tc>
      </w:tr>
    </w:tbl>
    <w:p w:rsidR="00AD7522" w:rsidRPr="00D80741" w:rsidRDefault="00AD7522">
      <w:pPr>
        <w:rPr>
          <w:lang w:val="es-MX"/>
        </w:rPr>
      </w:pPr>
    </w:p>
    <w:sectPr w:rsidR="00AD7522" w:rsidRPr="00D80741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E6" w:rsidRDefault="004666E6">
      <w:pPr>
        <w:spacing w:after="0" w:line="240" w:lineRule="auto"/>
      </w:pPr>
      <w:r>
        <w:separator/>
      </w:r>
    </w:p>
  </w:endnote>
  <w:endnote w:type="continuationSeparator" w:id="0">
    <w:p w:rsidR="004666E6" w:rsidRDefault="0046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5B3058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E6" w:rsidRDefault="004666E6">
      <w:pPr>
        <w:spacing w:after="0" w:line="240" w:lineRule="auto"/>
      </w:pPr>
      <w:r>
        <w:separator/>
      </w:r>
    </w:p>
  </w:footnote>
  <w:footnote w:type="continuationSeparator" w:id="0">
    <w:p w:rsidR="004666E6" w:rsidRDefault="00466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666E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4666E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666E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B305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4666E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4666E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5B3058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4666E6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4666E6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5B3058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5B305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B3058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B3058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5B305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F458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F458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5B30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5B305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4666E6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4666E6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5B3058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5B3058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3006"/>
    <w:multiLevelType w:val="hybridMultilevel"/>
    <w:tmpl w:val="35B27F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741"/>
    <w:rsid w:val="000A1E27"/>
    <w:rsid w:val="004666E6"/>
    <w:rsid w:val="005B3058"/>
    <w:rsid w:val="00735758"/>
    <w:rsid w:val="00A96899"/>
    <w:rsid w:val="00AD7522"/>
    <w:rsid w:val="00D80741"/>
    <w:rsid w:val="00EF458B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741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8074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D80741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8074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80741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D80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693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2015-11-11T16:52:00Z</dcterms:created>
  <dcterms:modified xsi:type="dcterms:W3CDTF">2016-02-18T17:24:00Z</dcterms:modified>
</cp:coreProperties>
</file>