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417F9B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417F9B" w:rsidRPr="0045523E" w:rsidRDefault="00417F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17F9B" w:rsidRPr="0045523E" w:rsidRDefault="00417F9B" w:rsidP="00417F9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17F9B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417F9B" w:rsidRPr="0045523E" w:rsidRDefault="00417F9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417F9B" w:rsidRPr="0045523E" w:rsidRDefault="00417F9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417F9B" w:rsidRPr="0045523E" w:rsidTr="00651979">
        <w:trPr>
          <w:tblHeader/>
        </w:trPr>
        <w:tc>
          <w:tcPr>
            <w:tcW w:w="3738" w:type="dxa"/>
          </w:tcPr>
          <w:p w:rsidR="00417F9B" w:rsidRPr="0045523E" w:rsidRDefault="00417F9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ESPECIALIZADO</w:t>
            </w:r>
          </w:p>
        </w:tc>
      </w:tr>
      <w:tr w:rsidR="00417F9B" w:rsidRPr="0045523E" w:rsidTr="00651979">
        <w:trPr>
          <w:tblHeader/>
        </w:trPr>
        <w:tc>
          <w:tcPr>
            <w:tcW w:w="3738" w:type="dxa"/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2028</w:t>
            </w:r>
          </w:p>
        </w:tc>
      </w:tr>
      <w:tr w:rsidR="00417F9B" w:rsidRPr="0045523E" w:rsidTr="00651979">
        <w:trPr>
          <w:tblHeader/>
        </w:trPr>
        <w:tc>
          <w:tcPr>
            <w:tcW w:w="3738" w:type="dxa"/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17</w:t>
            </w:r>
          </w:p>
        </w:tc>
      </w:tr>
      <w:tr w:rsidR="00417F9B" w:rsidRPr="0045523E" w:rsidTr="00651979">
        <w:trPr>
          <w:tblHeader/>
        </w:trPr>
        <w:tc>
          <w:tcPr>
            <w:tcW w:w="3738" w:type="dxa"/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417F9B" w:rsidRPr="0045523E" w:rsidRDefault="00822796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417F9B" w:rsidRPr="0045523E" w:rsidTr="00651979">
        <w:trPr>
          <w:tblHeader/>
        </w:trPr>
        <w:tc>
          <w:tcPr>
            <w:tcW w:w="3738" w:type="dxa"/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17F9B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17F9B" w:rsidRPr="0045523E" w:rsidTr="00651979">
        <w:trPr>
          <w:tblHeader/>
        </w:trPr>
        <w:tc>
          <w:tcPr>
            <w:tcW w:w="3738" w:type="dxa"/>
            <w:tcBorders>
              <w:bottom w:val="single" w:sz="4" w:space="0" w:color="auto"/>
            </w:tcBorders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417F9B" w:rsidRPr="0045523E" w:rsidRDefault="00417F9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417F9B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7F9B" w:rsidRPr="0045523E" w:rsidRDefault="00417F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17F9B" w:rsidRPr="0045523E" w:rsidRDefault="00417F9B" w:rsidP="00417F9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417F9B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7F9B" w:rsidRPr="0045523E" w:rsidRDefault="00417F9B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17F9B" w:rsidRPr="0045523E" w:rsidRDefault="00417F9B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417F9B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7F9B" w:rsidRDefault="00417F9B" w:rsidP="00417F9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17F9B" w:rsidRPr="0045523E" w:rsidRDefault="00417F9B" w:rsidP="00417F9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17F9B" w:rsidRPr="0045523E" w:rsidTr="00651979">
        <w:trPr>
          <w:tblHeader/>
        </w:trPr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17F9B" w:rsidRDefault="00417F9B" w:rsidP="00417F9B">
            <w:pPr>
              <w:rPr>
                <w:rFonts w:ascii="Arial" w:eastAsia="Arial Unicode MS" w:hAnsi="Arial" w:cs="Arial"/>
                <w:noProof/>
              </w:rPr>
            </w:pPr>
          </w:p>
          <w:p w:rsidR="00417F9B" w:rsidRPr="0045523E" w:rsidRDefault="00417F9B" w:rsidP="00417F9B">
            <w:pPr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Aplicar sus conocimientos profesionales especializados para ejecutar los planes, programas y proyectos de gestión ambiental para la conservación y protección de los ecosistemas de control y monitoreo de la calidad ambiental, previa concertación con las comunidades civiles, indígenas  afro descendientes, habitantes y residentes de las áreas de las áreas de incidencia, de manera que se garantice la protección de los recursos naturales renovables y del medio ambiente en el área de jurisdicción a través de los procesos del Sistema Integrado de Gestión.</w:t>
            </w:r>
          </w:p>
        </w:tc>
      </w:tr>
      <w:tr w:rsidR="00417F9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7F9B" w:rsidRPr="0045523E" w:rsidRDefault="00417F9B" w:rsidP="00417F9B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17F9B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17F9B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</w:t>
            </w:r>
            <w:r w:rsidRPr="0045523E">
              <w:t xml:space="preserve"> </w:t>
            </w:r>
            <w:r w:rsidRPr="0045523E">
              <w:rPr>
                <w:rFonts w:ascii="Arial" w:hAnsi="Arial" w:cs="Arial"/>
              </w:rPr>
              <w:t xml:space="preserve">Participar en la formulación, diseño, organización, ejecución y control de planes y programas de la Subdirección de Gestión Ambiental. 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</w:t>
            </w:r>
            <w:r w:rsidRPr="0045523E">
              <w:rPr>
                <w:rFonts w:ascii="Arial" w:hAnsi="Arial" w:cs="Arial"/>
              </w:rPr>
              <w:lastRenderedPageBreak/>
              <w:t xml:space="preserve">proyectos, así como la ejecución y utilización óptima de los recursos disponibles. 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 de la Subdirección de Gestión Ambiental. 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417F9B" w:rsidRPr="0045523E" w:rsidRDefault="00417F9B" w:rsidP="00651979">
            <w:pPr>
              <w:spacing w:after="0"/>
              <w:rPr>
                <w:rFonts w:ascii="Arial" w:hAnsi="Arial" w:cs="Arial"/>
              </w:rPr>
            </w:pPr>
          </w:p>
          <w:p w:rsidR="00417F9B" w:rsidRDefault="00417F9B" w:rsidP="00417F9B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417F9B" w:rsidRPr="0045523E" w:rsidRDefault="00417F9B" w:rsidP="00417F9B">
            <w:pPr>
              <w:spacing w:after="0"/>
              <w:rPr>
                <w:rFonts w:ascii="Arial" w:hAnsi="Arial" w:cs="Arial"/>
              </w:rPr>
            </w:pPr>
          </w:p>
        </w:tc>
      </w:tr>
      <w:tr w:rsidR="00417F9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7F9B" w:rsidRPr="0045523E" w:rsidRDefault="00417F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17F9B" w:rsidRPr="0045523E" w:rsidRDefault="00417F9B" w:rsidP="00417F9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417F9B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17F9B" w:rsidRDefault="00417F9B" w:rsidP="00417F9B">
            <w:pPr>
              <w:snapToGrid w:val="0"/>
              <w:spacing w:after="0"/>
              <w:ind w:left="360"/>
              <w:rPr>
                <w:rFonts w:ascii="Arial" w:hAnsi="Arial" w:cs="Arial"/>
                <w:iCs/>
              </w:rPr>
            </w:pP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t>Riesgos obras de protección.</w:t>
            </w: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t>Legislación ambiental, Forestal</w:t>
            </w: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t>Estudio de impacto ambiental o calidad ambiental.</w:t>
            </w: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lastRenderedPageBreak/>
              <w:t>Gestión Ambiental</w:t>
            </w: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t>Resolución de conflictos.</w:t>
            </w: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t xml:space="preserve">Manejo integrado </w:t>
            </w:r>
            <w:proofErr w:type="spellStart"/>
            <w:r w:rsidRPr="0045523E">
              <w:rPr>
                <w:rFonts w:ascii="Arial" w:hAnsi="Arial" w:cs="Arial"/>
                <w:iCs/>
              </w:rPr>
              <w:t>ecosistémicos</w:t>
            </w:r>
            <w:proofErr w:type="spellEnd"/>
            <w:r w:rsidRPr="0045523E">
              <w:rPr>
                <w:rFonts w:ascii="Arial" w:hAnsi="Arial" w:cs="Arial"/>
                <w:iCs/>
              </w:rPr>
              <w:t>.</w:t>
            </w: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t>Bienes de uso público en el ecosistema.</w:t>
            </w: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t>Procedimiento y trámites de registro de información.</w:t>
            </w: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t>Técnicas de comunicación.</w:t>
            </w:r>
          </w:p>
          <w:p w:rsidR="00417F9B" w:rsidRPr="0045523E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  <w:iCs/>
              </w:rPr>
              <w:t xml:space="preserve">Conocimientos básicos en informática: Word, Excel, </w:t>
            </w:r>
            <w:proofErr w:type="spellStart"/>
            <w:r w:rsidRPr="0045523E">
              <w:rPr>
                <w:rFonts w:ascii="Arial" w:hAnsi="Arial" w:cs="Arial"/>
                <w:iCs/>
              </w:rPr>
              <w:t>Power</w:t>
            </w:r>
            <w:proofErr w:type="spellEnd"/>
            <w:r w:rsidRPr="0045523E">
              <w:rPr>
                <w:rFonts w:ascii="Arial" w:hAnsi="Arial" w:cs="Arial"/>
                <w:iCs/>
              </w:rPr>
              <w:t xml:space="preserve"> Point e Internet.</w:t>
            </w:r>
          </w:p>
          <w:p w:rsidR="00417F9B" w:rsidRPr="00417F9B" w:rsidRDefault="00417F9B" w:rsidP="00417F9B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iCs/>
              </w:rPr>
              <w:t>Sistema de Gestión en Seguridad y Salud en el trabajo.</w:t>
            </w:r>
          </w:p>
          <w:p w:rsidR="00417F9B" w:rsidRPr="0045523E" w:rsidRDefault="00417F9B" w:rsidP="00417F9B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417F9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7F9B" w:rsidRDefault="00417F9B" w:rsidP="00417F9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17F9B" w:rsidRPr="0045523E" w:rsidRDefault="00417F9B" w:rsidP="00417F9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</w:t>
            </w:r>
          </w:p>
        </w:tc>
      </w:tr>
      <w:tr w:rsidR="00417F9B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17F9B" w:rsidRPr="0045523E" w:rsidRDefault="00417F9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17F9B" w:rsidRPr="0045523E" w:rsidRDefault="00417F9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17F9B" w:rsidRPr="0045523E" w:rsidTr="00651979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417F9B" w:rsidRDefault="00417F9B" w:rsidP="00651979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17F9B" w:rsidRPr="0045523E" w:rsidRDefault="00417F9B" w:rsidP="00651979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conocimiento en: Ingeniería Ambiental, ingeniería Forestal y afines, ingeniería pecuaria  y afines.</w:t>
            </w:r>
          </w:p>
          <w:p w:rsidR="00417F9B" w:rsidRDefault="00417F9B" w:rsidP="00417F9B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 en el área  relacionada  en las  funciones del cargo.</w:t>
            </w:r>
          </w:p>
          <w:p w:rsidR="00417F9B" w:rsidRPr="0045523E" w:rsidRDefault="00417F9B" w:rsidP="00417F9B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417F9B" w:rsidRPr="0045523E" w:rsidRDefault="00417F9B" w:rsidP="00651979">
            <w:pPr>
              <w:snapToGrid w:val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veintidós (22) meses de experiencia Profesional relacionada.</w:t>
            </w:r>
          </w:p>
        </w:tc>
      </w:tr>
      <w:tr w:rsidR="00417F9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417F9B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17F9B" w:rsidRPr="0045523E" w:rsidRDefault="00417F9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17F9B" w:rsidRPr="0045523E" w:rsidRDefault="00417F9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17F9B" w:rsidRPr="0045523E" w:rsidTr="00651979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adicional a la  exigida   y viceversa, siempre que se acredite el título profesional.</w:t>
            </w:r>
          </w:p>
          <w:p w:rsidR="00417F9B" w:rsidRPr="0045523E" w:rsidRDefault="00417F9B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417F9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7F9B" w:rsidRPr="0045523E" w:rsidRDefault="00417F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17F9B" w:rsidRPr="0045523E" w:rsidRDefault="00417F9B" w:rsidP="00417F9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17F9B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17F9B" w:rsidRPr="0045523E" w:rsidRDefault="00417F9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17F9B" w:rsidRPr="0045523E" w:rsidRDefault="00417F9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17F9B" w:rsidRPr="0045523E" w:rsidRDefault="00417F9B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417F9B" w:rsidRPr="0045523E" w:rsidRDefault="00417F9B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17F9B" w:rsidRPr="0045523E" w:rsidTr="00651979">
        <w:tc>
          <w:tcPr>
            <w:tcW w:w="4320" w:type="dxa"/>
            <w:gridSpan w:val="3"/>
          </w:tcPr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417F9B" w:rsidRPr="0045523E" w:rsidRDefault="00417F9B" w:rsidP="00417F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417F9B" w:rsidRPr="00417F9B" w:rsidRDefault="00417F9B">
      <w:pPr>
        <w:rPr>
          <w:lang w:val="es-MX"/>
        </w:rPr>
      </w:pPr>
    </w:p>
    <w:sectPr w:rsidR="00417F9B" w:rsidRPr="00417F9B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533" w:rsidRDefault="00C00533" w:rsidP="00E04541">
      <w:pPr>
        <w:spacing w:after="0" w:line="240" w:lineRule="auto"/>
      </w:pPr>
      <w:r>
        <w:separator/>
      </w:r>
    </w:p>
  </w:endnote>
  <w:endnote w:type="continuationSeparator" w:id="0">
    <w:p w:rsidR="00C00533" w:rsidRDefault="00C00533" w:rsidP="00E0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A03311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533" w:rsidRDefault="00C00533" w:rsidP="00E04541">
      <w:pPr>
        <w:spacing w:after="0" w:line="240" w:lineRule="auto"/>
      </w:pPr>
      <w:r>
        <w:separator/>
      </w:r>
    </w:p>
  </w:footnote>
  <w:footnote w:type="continuationSeparator" w:id="0">
    <w:p w:rsidR="00C00533" w:rsidRDefault="00C00533" w:rsidP="00E04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0454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04541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C00533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00533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A03311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0331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C0053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E0454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E04541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A03311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C00533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C00533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A03311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A0331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03311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03311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A0331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E0454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E0454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2279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E0454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E0454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E0454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2279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E0454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A0331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A0331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A0331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A0331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A0331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A0331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A0331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A0331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C00533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E04541" w:rsidP="00FA6F05">
    <w:pPr>
      <w:pStyle w:val="Encabezado"/>
      <w:rPr>
        <w:rFonts w:ascii="Arial" w:hAnsi="Arial" w:cs="Arial"/>
        <w:sz w:val="6"/>
        <w:szCs w:val="6"/>
      </w:rPr>
    </w:pPr>
    <w:r w:rsidRPr="00E04541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A03311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A03311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E04541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E04541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E04541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E04541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E04541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E04541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B1ED1"/>
    <w:multiLevelType w:val="hybridMultilevel"/>
    <w:tmpl w:val="C91813D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17F9B"/>
    <w:rsid w:val="000A1E27"/>
    <w:rsid w:val="00417F9B"/>
    <w:rsid w:val="00735758"/>
    <w:rsid w:val="00822796"/>
    <w:rsid w:val="00A03311"/>
    <w:rsid w:val="00A96899"/>
    <w:rsid w:val="00AD7522"/>
    <w:rsid w:val="00C00533"/>
    <w:rsid w:val="00E04541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F9B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17F9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17F9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417F9B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17F9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17F9B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417F9B"/>
  </w:style>
  <w:style w:type="character" w:customStyle="1" w:styleId="Ttulo1Car">
    <w:name w:val="Título 1 Car"/>
    <w:basedOn w:val="Fuentedeprrafopredeter"/>
    <w:link w:val="Ttulo1"/>
    <w:uiPriority w:val="9"/>
    <w:rsid w:val="00417F9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417F9B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17F9B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17F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7F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741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2015-11-11T16:43:00Z</dcterms:created>
  <dcterms:modified xsi:type="dcterms:W3CDTF">2015-11-11T17:00:00Z</dcterms:modified>
</cp:coreProperties>
</file>